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F3" w:rsidRPr="00850030" w:rsidRDefault="00FD22F3" w:rsidP="00A32307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50030">
        <w:rPr>
          <w:rFonts w:ascii="Times New Roman" w:hAnsi="Times New Roman" w:cs="Times New Roman"/>
          <w:sz w:val="28"/>
          <w:szCs w:val="28"/>
          <w:lang w:val="uk-UA"/>
        </w:rPr>
        <w:object w:dxaOrig="849" w:dyaOrig="1137">
          <v:rect id="rectole0000000000" o:spid="_x0000_i1025" style="width:42.6pt;height:57pt" o:ole="" o:preferrelative="t" stroked="f">
            <v:imagedata r:id="rId5" o:title=""/>
          </v:rect>
          <o:OLEObject Type="Embed" ProgID="StaticMetafile" ShapeID="rectole0000000000" DrawAspect="Content" ObjectID="_1733549125" r:id="rId6"/>
        </w:object>
      </w:r>
      <w:r w:rsidR="00885D88" w:rsidRPr="0085003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</w:t>
      </w:r>
    </w:p>
    <w:p w:rsidR="00FD22F3" w:rsidRPr="00850030" w:rsidRDefault="00885D88" w:rsidP="00A32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ОМЕЛЬНИЦЬКА СІЛЬСЬКА РАДА</w:t>
      </w:r>
    </w:p>
    <w:p w:rsidR="00FD22F3" w:rsidRPr="00850030" w:rsidRDefault="00885D88" w:rsidP="00A32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КРЕМЕНЧУЦЬКОГО РАЙОНУ ПОЛТАВСЬКОЇ ОБЛАСТІ</w:t>
      </w:r>
    </w:p>
    <w:p w:rsidR="00FD22F3" w:rsidRPr="00850030" w:rsidRDefault="00885D88" w:rsidP="00A32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(шістнадцята сесія VIІІ скликання)</w:t>
      </w:r>
    </w:p>
    <w:p w:rsidR="00A32307" w:rsidRPr="00850030" w:rsidRDefault="00A32307" w:rsidP="00A32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86256" w:rsidRDefault="00D86256" w:rsidP="00D8625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 21  грудня 2022 року                                                 с. Омельник</w:t>
      </w:r>
    </w:p>
    <w:p w:rsidR="00FD22F3" w:rsidRPr="00850030" w:rsidRDefault="00885D88" w:rsidP="00A323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надання згоди на безоплатне </w:t>
      </w:r>
    </w:p>
    <w:p w:rsidR="00FD22F3" w:rsidRPr="00850030" w:rsidRDefault="00885D88" w:rsidP="00A3230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прийняття державного майна в </w:t>
      </w:r>
    </w:p>
    <w:p w:rsidR="00FD22F3" w:rsidRPr="00850030" w:rsidRDefault="00885D88" w:rsidP="00A32307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комунальну власність Омельницької </w:t>
      </w:r>
    </w:p>
    <w:p w:rsidR="00FD22F3" w:rsidRPr="00850030" w:rsidRDefault="00885D88" w:rsidP="00A3230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:rsidR="00FD22F3" w:rsidRPr="00850030" w:rsidRDefault="00FD22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22F3" w:rsidRPr="00850030" w:rsidRDefault="00885D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Розглянувши листа 2-го державного пожежно-рятувального загону (м.Кременчук) Головного управління Державної служби України з надзвичайних ситуацій у Полтавській області від 09.11. 2022 року №32-1552/, керуючись статтями 26, 60 Закону України «Про місцеве самоврядування в Україні», статтями 4, 7 Закону України «Про передачу об’єктів права державної та комунальної власності», з метою запобігання виникнення та забезпечення ефективного гасіння пожеж, рятування людей та надання допомоги в ліквідації наслідків надзвичайних ситуацій та небезпечних подій на території громади</w:t>
      </w:r>
      <w:r w:rsidR="002371C0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Омельницької сільської рада</w:t>
      </w:r>
      <w:r w:rsidR="002371C0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Кременчуцького району Полтавської області</w:t>
      </w:r>
    </w:p>
    <w:p w:rsidR="00FD22F3" w:rsidRPr="00850030" w:rsidRDefault="00FD22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22F3" w:rsidRPr="00850030" w:rsidRDefault="00885D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</w:t>
      </w:r>
      <w:r w:rsidR="002371C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А:</w:t>
      </w:r>
    </w:p>
    <w:p w:rsidR="00FD22F3" w:rsidRPr="00850030" w:rsidRDefault="00FD22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71C0" w:rsidRPr="00850030" w:rsidRDefault="002371C0" w:rsidP="002371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1.</w:t>
      </w:r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згоду на безоплатну передачу (прийняття) з державної власності у комунальну власність Омельницької сільської ради, в особі голови, Пирога Андрія Миколайови</w:t>
      </w:r>
      <w:r w:rsid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ча, майна   згідно з Додатком 1</w:t>
      </w:r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D22F3" w:rsidRPr="00850030" w:rsidRDefault="002371C0" w:rsidP="002371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2.</w:t>
      </w:r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Балансоутримувачем</w:t>
      </w:r>
      <w:proofErr w:type="spellEnd"/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майна згідно з додатком 1 до цього рішення, визначити Омельницьку місцеву пожежну охорону , код ЄДРПОУ 44494289 .</w:t>
      </w:r>
    </w:p>
    <w:p w:rsidR="00FD22F3" w:rsidRPr="00850030" w:rsidRDefault="002371C0" w:rsidP="002371C0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3.</w:t>
      </w:r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 зобов’язання, що отримане у комунальну власність Омельницької сільської територіальної громади в особі голови Пирога Андрія Миколайовича, згідно з додатком 1  використов</w:t>
      </w:r>
      <w:r w:rsidR="006C2B77">
        <w:rPr>
          <w:rFonts w:ascii="Times New Roman" w:eastAsia="Times New Roman" w:hAnsi="Times New Roman" w:cs="Times New Roman"/>
          <w:sz w:val="28"/>
          <w:szCs w:val="28"/>
          <w:lang w:val="uk-UA"/>
        </w:rPr>
        <w:t>уватиметься Омельницькою терито</w:t>
      </w:r>
      <w:r w:rsidR="00885D88" w:rsidRPr="00850030">
        <w:rPr>
          <w:rFonts w:ascii="Times New Roman" w:eastAsia="Times New Roman" w:hAnsi="Times New Roman" w:cs="Times New Roman"/>
          <w:sz w:val="28"/>
          <w:szCs w:val="28"/>
          <w:lang w:val="uk-UA"/>
        </w:rPr>
        <w:t>ріальною громадою за цільовим призначенням і не відчужуватиметься у приватну власність.</w:t>
      </w:r>
    </w:p>
    <w:p w:rsidR="00FD22F3" w:rsidRPr="00850030" w:rsidRDefault="000350EC">
      <w:pPr>
        <w:tabs>
          <w:tab w:val="left" w:pos="0"/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50030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D3249" w:rsidRPr="00850030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рішення покласти на постійну комісію з питань житлово-комунального господарства та комунальної власності  </w:t>
      </w:r>
      <w:r w:rsidR="000D71A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D3249" w:rsidRPr="00850030">
        <w:rPr>
          <w:rFonts w:ascii="Times New Roman" w:hAnsi="Times New Roman" w:cs="Times New Roman"/>
          <w:sz w:val="28"/>
          <w:szCs w:val="28"/>
          <w:lang w:val="uk-UA"/>
        </w:rPr>
        <w:t xml:space="preserve">голова </w:t>
      </w:r>
      <w:r w:rsidR="000D71AA">
        <w:rPr>
          <w:rFonts w:ascii="Times New Roman" w:hAnsi="Times New Roman" w:cs="Times New Roman"/>
          <w:sz w:val="28"/>
          <w:szCs w:val="28"/>
          <w:lang w:val="uk-UA"/>
        </w:rPr>
        <w:t xml:space="preserve"> комісії </w:t>
      </w:r>
      <w:r w:rsidR="00DD3249" w:rsidRPr="00850030">
        <w:rPr>
          <w:rFonts w:ascii="Times New Roman" w:hAnsi="Times New Roman" w:cs="Times New Roman"/>
          <w:sz w:val="28"/>
          <w:szCs w:val="28"/>
          <w:lang w:val="uk-UA"/>
        </w:rPr>
        <w:t>І.А. Самойленко.</w:t>
      </w:r>
      <w:r w:rsidR="000D71A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D22F3" w:rsidRPr="00850030" w:rsidRDefault="00FD22F3">
      <w:pPr>
        <w:tabs>
          <w:tab w:val="left" w:pos="0"/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D22F3" w:rsidRPr="00850030" w:rsidRDefault="00885D88">
      <w:pPr>
        <w:tabs>
          <w:tab w:val="left" w:pos="0"/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Сільський голова                                                        Андрій П</w:t>
      </w:r>
      <w:r w:rsidR="00752400" w:rsidRPr="0085003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ИРОГ</w:t>
      </w:r>
    </w:p>
    <w:sectPr w:rsidR="00FD22F3" w:rsidRPr="00850030" w:rsidSect="00D862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D2C57"/>
    <w:multiLevelType w:val="multilevel"/>
    <w:tmpl w:val="A1943B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EB7D82"/>
    <w:multiLevelType w:val="multilevel"/>
    <w:tmpl w:val="6B8418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FE348B"/>
    <w:multiLevelType w:val="multilevel"/>
    <w:tmpl w:val="326CDC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22F3"/>
    <w:rsid w:val="000350EC"/>
    <w:rsid w:val="000D71AA"/>
    <w:rsid w:val="002371C0"/>
    <w:rsid w:val="00343DD1"/>
    <w:rsid w:val="006C2B77"/>
    <w:rsid w:val="00752400"/>
    <w:rsid w:val="00836C62"/>
    <w:rsid w:val="00850030"/>
    <w:rsid w:val="00885D88"/>
    <w:rsid w:val="009D02A9"/>
    <w:rsid w:val="00A32307"/>
    <w:rsid w:val="00D66AB8"/>
    <w:rsid w:val="00D86256"/>
    <w:rsid w:val="00DD3249"/>
    <w:rsid w:val="00F41095"/>
    <w:rsid w:val="00F833BD"/>
    <w:rsid w:val="00FC5297"/>
    <w:rsid w:val="00FD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2022-12-22T11:45:00Z</cp:lastPrinted>
  <dcterms:created xsi:type="dcterms:W3CDTF">2022-12-06T08:43:00Z</dcterms:created>
  <dcterms:modified xsi:type="dcterms:W3CDTF">2022-12-26T06:39:00Z</dcterms:modified>
</cp:coreProperties>
</file>